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Pr="001440B9" w:rsidRDefault="00087BAF" w:rsidP="004178AF">
      <w:pPr>
        <w:spacing w:after="0" w:line="240" w:lineRule="auto"/>
        <w:ind w:left="6372" w:firstLine="708"/>
        <w:rPr>
          <w:rFonts w:ascii="Tahoma" w:hAnsi="Tahoma" w:cs="Tahoma"/>
          <w:bCs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 xml:space="preserve">Złącznik </w:t>
      </w:r>
      <w:r>
        <w:rPr>
          <w:rFonts w:ascii="Tahoma" w:hAnsi="Tahoma" w:cs="Tahoma"/>
          <w:i/>
          <w:sz w:val="18"/>
          <w:szCs w:val="18"/>
        </w:rPr>
        <w:t xml:space="preserve">Nr 2 </w:t>
      </w:r>
      <w:r w:rsidRPr="001440B9">
        <w:rPr>
          <w:rFonts w:ascii="Tahoma" w:hAnsi="Tahoma" w:cs="Tahoma"/>
          <w:i/>
          <w:sz w:val="18"/>
          <w:szCs w:val="18"/>
        </w:rPr>
        <w:t xml:space="preserve">do </w:t>
      </w:r>
      <w:r w:rsidRPr="001440B9">
        <w:rPr>
          <w:rFonts w:ascii="Tahoma" w:hAnsi="Tahoma" w:cs="Tahoma"/>
          <w:bCs/>
          <w:i/>
          <w:sz w:val="18"/>
          <w:szCs w:val="18"/>
        </w:rPr>
        <w:t xml:space="preserve"> Uchwały Nr 1</w:t>
      </w:r>
    </w:p>
    <w:p w:rsidR="00087BAF" w:rsidRDefault="00087BAF" w:rsidP="004178AF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 xml:space="preserve">Nadzwyczajnego Krajowego </w:t>
      </w:r>
    </w:p>
    <w:p w:rsidR="00087BAF" w:rsidRPr="001440B9" w:rsidRDefault="00087BAF" w:rsidP="004178AF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>Zjazdu Delegatów PZSPZ</w:t>
      </w:r>
    </w:p>
    <w:p w:rsidR="00087BAF" w:rsidRPr="001440B9" w:rsidRDefault="00087BAF" w:rsidP="004178AF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bCs/>
          <w:i/>
          <w:sz w:val="18"/>
          <w:szCs w:val="18"/>
        </w:rPr>
        <w:t>z dnia 28 marca 2015 roku</w:t>
      </w:r>
      <w:r w:rsidRPr="001440B9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Regulamin Obrad</w:t>
      </w: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Nadzwyczajnego Krajowego Zjazdu Delegatów</w:t>
      </w: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Polskiego Związku Sportu Psich Zaprzęgów</w:t>
      </w:r>
    </w:p>
    <w:p w:rsidR="00087BAF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Piątek, 28.03.2015r.</w:t>
      </w:r>
    </w:p>
    <w:p w:rsidR="00087BAF" w:rsidRPr="00294299" w:rsidRDefault="00087BAF" w:rsidP="007069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§1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</w:pPr>
      <w:r>
        <w:rPr>
          <w:rFonts w:ascii="Tahoma" w:hAnsi="Tahoma" w:cs="Tahoma"/>
          <w:sz w:val="20"/>
          <w:szCs w:val="20"/>
        </w:rPr>
        <w:t>1. Nadzwyczajny Krajowy Zjazd Delegatów PZSPZ zwołany został przez Zarząd  PZSPZ zgodnie z §33 ust.1 pkt.1 Statutu PZSPZ</w:t>
      </w:r>
      <w:r>
        <w:t>.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Obrady Zjazdu  odbędą się w dniu 28.03.2015 roku w Piątku o godz. 12:00 w pierwszym terminie, w drugim terminie: o godz. 12:30. 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Przedmiotem obrad NKZD będzie: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wybór Komisji Rewizyjnej,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wybór Najwyższej  Komisji Odwoławczej,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wybór Komisji Dyscyplinarno-Arbitrażowej,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uchwalenie generalnych kierunków działania Związku i programu działania na okres najbliższej kadencji,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ustalenie wysokości składki członkowskiej na rok 2016,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wprowadzenie Polskich Przepisów Antydopingowych z dnia 23 października 2014 r. opracowanych przez Komisję do Zwalczania Dopingu w Sporcie 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do Regulaminu Dyscyplinarnego Polskiego Związku Sportu Psich Zaprzęgów, </w:t>
      </w:r>
    </w:p>
    <w:p w:rsidR="00087BAF" w:rsidRDefault="00087BAF" w:rsidP="00706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rozpatrzenie odwołań do Zjazdu w sprawach, w których właściwy jest Krajowy Zjazd Delegatów.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§2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Krajowym Zjeździe Delegatów uczestniczą:</w:t>
      </w:r>
    </w:p>
    <w:p w:rsidR="00087BAF" w:rsidRDefault="00087BAF" w:rsidP="00706920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głosem stanowiącym  - delegaci członków zwyczajnych wybrani na walnych zebraniach</w:t>
      </w:r>
    </w:p>
    <w:p w:rsidR="00087BAF" w:rsidRDefault="00087BAF" w:rsidP="00706920">
      <w:pPr>
        <w:ind w:lef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Okręgowych Związków Sportu Psich Zaprzęgów oraz wybrani przez właściwe władze klubów sportowych;</w:t>
      </w:r>
    </w:p>
    <w:p w:rsidR="00087BAF" w:rsidRDefault="00087BAF" w:rsidP="00706920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głosem doradczym – nie będący delegatami członkowie pozostałych władz oraz zaproszeni goście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§3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Delegaci swą obecność na Zjeździe stwierdzają podpisem na liście obecności, </w:t>
      </w:r>
    </w:p>
    <w:p w:rsidR="00087BAF" w:rsidRDefault="00087BAF" w:rsidP="00706920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po czym otrzymują mandaty uprawniające do głosowania.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Listy obecności sporządza się odrębnie dla Delegatów i odrębnie dla pozostałych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uczestników Zjazdu.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§4</w:t>
      </w:r>
    </w:p>
    <w:p w:rsidR="00087BAF" w:rsidRDefault="00087BAF" w:rsidP="00706920">
      <w:pPr>
        <w:pStyle w:val="EndnoteText"/>
        <w:numPr>
          <w:ilvl w:val="1"/>
          <w:numId w:val="1"/>
        </w:num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Obrady Zjazdu otwiera Prezes  PZSPZ, który zarządza   wybór  Przewodniczącego  obrad i Protokolanta.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Przewodniczący obrady: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prowadzi obrady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podaje do zatwierdzenia Porządek i Regulamin obrad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czuwa nad przestrzeganiem Regulaminu i Porządku obrad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udziela głosu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zarządza głosowanie 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§5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Zjazd przyjmuje w głosowaniu jawnym Regulamin obrad, Porządek obrad oraz wybiera: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Komisję Mandatowo-Skrutacyjną</w:t>
      </w:r>
      <w:r>
        <w:rPr>
          <w:rFonts w:ascii="Tahoma" w:hAnsi="Tahoma" w:cs="Tahoma"/>
          <w:sz w:val="20"/>
          <w:szCs w:val="20"/>
        </w:rPr>
        <w:t xml:space="preserve"> Zjazdu, która  składa się z trzech osób i wykonuje  następujące zadania: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wybiera spośród swoich członków przewodniczącego;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komisja działa kolegialnie pod kierownictwem przewodniczącego, dokonując ustaleń 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zwykłą większością głosów swojego składu osobowego;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sprawdza ważność mandatów delegatów oraz stwierdza czy Zjazd jest uprawniony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do podejmowania uchwał i dokonywania wyborów;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przygotowuje karty do głosowania na podstawie list sporządzonych przez Komisję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Wyborczą;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wydaje, za pisemnym potwierdzeniem, karty do głosowania uprawnionym do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głosowania Delegatom;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zbiera karty do głosowania do zamkniętych urn;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przelicza głosy i ustala wyniki wyborów w protokołach, w których określa: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a/ nazwę, datę i miejsce zebrania wyborczego,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b/ skład komisji,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oraz poddaje pod głosowanie projekty uchwał Zjazdu określające:</w:t>
      </w:r>
    </w:p>
    <w:p w:rsidR="00087BAF" w:rsidRDefault="00087BAF" w:rsidP="00706920">
      <w:pPr>
        <w:spacing w:after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 liczbę osób uprawnionych do głosowania,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d/ liczbę oddanych kart do głosowania,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f/ liczbę głosów nieważnych,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g/ liczbę głosów ważnych,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h/ liczbę głosów ważnie oddanych na poszczególnych kandydatów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i/ wynik głosowania,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j/ liczbę niewykorzystanych kart do głosowania.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k/ podpisy członków komisji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ogłasza wyniki wyborów;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Członkowie Komisji  Mandatowo-Skrutacyjnej nie mogą kandydować w wyborach, do których przeprowadzenia zostali wybrani.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Komisję Wyborczą</w:t>
      </w:r>
      <w:r>
        <w:rPr>
          <w:rFonts w:ascii="Tahoma" w:hAnsi="Tahoma" w:cs="Tahoma"/>
          <w:sz w:val="20"/>
          <w:szCs w:val="20"/>
        </w:rPr>
        <w:t xml:space="preserve">, która składa się z dwóch osób i informuje o zasadach zgłaszania 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kandydatów oraz przyjmuje zgłoszenia kandydatur, sporządza listy kandydatów w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kolejności alfabetycznej .</w:t>
      </w:r>
    </w:p>
    <w:p w:rsidR="00087BAF" w:rsidRPr="00706920" w:rsidRDefault="00087BAF" w:rsidP="007069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</w:rPr>
      </w:pPr>
      <w:r w:rsidRPr="00706920">
        <w:rPr>
          <w:rFonts w:ascii="Tahoma" w:hAnsi="Tahoma" w:cs="Tahoma"/>
          <w:b/>
          <w:sz w:val="20"/>
          <w:szCs w:val="20"/>
        </w:rPr>
        <w:t>K</w:t>
      </w:r>
      <w:r w:rsidRPr="00706920">
        <w:rPr>
          <w:rFonts w:ascii="Tahoma" w:hAnsi="Tahoma" w:cs="Tahoma"/>
          <w:b/>
          <w:sz w:val="20"/>
        </w:rPr>
        <w:t>omisję Uchwał i Wniosków</w:t>
      </w:r>
      <w:r w:rsidRPr="00706920">
        <w:rPr>
          <w:rFonts w:ascii="Tahoma" w:hAnsi="Tahoma" w:cs="Tahoma"/>
          <w:sz w:val="20"/>
        </w:rPr>
        <w:t>, do edycji wniosków i uchwał zostanie powołana Komisja Uchwał i Wniosków, składająca się z dwóch osób,</w:t>
      </w:r>
    </w:p>
    <w:p w:rsidR="00087BAF" w:rsidRPr="00714940" w:rsidRDefault="00087BAF" w:rsidP="00706920">
      <w:pPr>
        <w:pStyle w:val="ListParagraph"/>
        <w:spacing w:after="0"/>
        <w:rPr>
          <w:rFonts w:ascii="Tahoma" w:hAnsi="Tahoma" w:cs="Tahoma"/>
          <w:sz w:val="20"/>
        </w:rPr>
      </w:pPr>
      <w:r w:rsidRPr="00706920">
        <w:rPr>
          <w:rFonts w:ascii="Tahoma" w:hAnsi="Tahoma" w:cs="Tahoma"/>
          <w:sz w:val="20"/>
        </w:rPr>
        <w:t xml:space="preserve">która przygotuje wnioski i uchwały </w:t>
      </w:r>
      <w:r>
        <w:rPr>
          <w:rFonts w:ascii="Tahoma" w:hAnsi="Tahoma" w:cs="Tahoma"/>
          <w:sz w:val="20"/>
        </w:rPr>
        <w:t>zgłoszone do zjazdu i przedstawi je Przewodniczącemu obrad do przeprowadzenia głosowania.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§6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Wszystkie uchwały i wnioski podejmowane są zwykłą większością głosów,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§7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Głosowanie odbywa się w sposób jawny (poprzez podniesienie mandatów)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sprawach wyboru Komisji Zjazdu, Przewodniczącego obrad, protokolanta obrad,  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zatwierdzenia Porządku i Regulaminu obrad, przyjmowania i uchwalania poprawek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i uchwał.</w:t>
      </w:r>
    </w:p>
    <w:p w:rsidR="00087BAF" w:rsidRDefault="00087BAF" w:rsidP="0070692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Wybór władz odbywa się na Nadzwyczajnym Krajowym Zjeździe Delegatów w głosowaniu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tajnym spośród osób korzystających z pełni praw publicznych.</w:t>
      </w:r>
    </w:p>
    <w:p w:rsidR="00087BAF" w:rsidRDefault="00087BAF" w:rsidP="00706920">
      <w:pPr>
        <w:spacing w:after="0"/>
        <w:ind w:firstLine="708"/>
        <w:rPr>
          <w:rFonts w:ascii="Tahoma" w:hAnsi="Tahoma" w:cs="Tahoma"/>
          <w:sz w:val="20"/>
        </w:rPr>
      </w:pPr>
    </w:p>
    <w:p w:rsidR="00087BAF" w:rsidRDefault="00087BAF" w:rsidP="0070692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Każdy z reprezentowanych na Zjeździe członków zwyczajnych dysponuje ilością </w:t>
      </w:r>
    </w:p>
    <w:p w:rsidR="00087BAF" w:rsidRDefault="00087BAF" w:rsidP="00706920">
      <w:pPr>
        <w:spacing w:after="0"/>
        <w:ind w:left="720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głosów zgodnie z §29 ust.2  Statutu PZSPZ.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nadzwyczajnym Krajowym Zjeździe Delegatów biorą udział delegaci wybrani na ostatni sprawozdawczy lub sprawozdawczo-wyborczy Krajowy Zjazd Delegatów. 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§8</w:t>
      </w:r>
    </w:p>
    <w:p w:rsidR="00087BAF" w:rsidRDefault="00087BAF" w:rsidP="00706920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Zmiany niniejszego regulaminu oraz kolejność rozpatrywania spraw objętych porządkiem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obrad władny jest dokonać Zjazd na wniosek Przewodniczącego obrad.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Sprawy nie ujęte w niniejszym regulaminie załatwianie są w sposób i w trybie ustalonym  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przez Przewodniczącego obrad.</w:t>
      </w: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87BAF" w:rsidRDefault="00087BAF" w:rsidP="00706920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Obrady Zjazdu są protokołowane. Protokół podpisują obowiązkowo Przewodniczący Zjazdu  </w:t>
      </w:r>
    </w:p>
    <w:p w:rsidR="00087BAF" w:rsidRDefault="00087BAF" w:rsidP="00706920">
      <w:pPr>
        <w:ind w:left="720"/>
        <w:rPr>
          <w:rFonts w:ascii="Tahoma" w:hAnsi="Tahoma" w:cs="Tahoma"/>
          <w:sz w:val="20"/>
          <w:szCs w:val="20"/>
        </w:rPr>
      </w:pPr>
      <w:r w:rsidRPr="00740FE1">
        <w:rPr>
          <w:rFonts w:ascii="Tahoma" w:hAnsi="Tahoma" w:cs="Tahoma"/>
          <w:sz w:val="20"/>
          <w:szCs w:val="20"/>
        </w:rPr>
        <w:t xml:space="preserve">   i Protokolant.</w:t>
      </w:r>
    </w:p>
    <w:p w:rsidR="00087BAF" w:rsidRDefault="00087BAF"/>
    <w:sectPr w:rsidR="00087BAF" w:rsidSect="004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20"/>
    <w:rsid w:val="00087BAF"/>
    <w:rsid w:val="001440B9"/>
    <w:rsid w:val="00217DC1"/>
    <w:rsid w:val="00294299"/>
    <w:rsid w:val="002D4A3A"/>
    <w:rsid w:val="004178AF"/>
    <w:rsid w:val="004E7035"/>
    <w:rsid w:val="004F5DA4"/>
    <w:rsid w:val="0064391E"/>
    <w:rsid w:val="00706920"/>
    <w:rsid w:val="00714940"/>
    <w:rsid w:val="00740FE1"/>
    <w:rsid w:val="007F0255"/>
    <w:rsid w:val="008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0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706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06920"/>
    <w:rPr>
      <w:rFonts w:ascii="Calibri" w:hAnsi="Calibri" w:cs="Calibri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70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781</Words>
  <Characters>4692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2 do  Uchwały Nr 1</dc:title>
  <dc:subject/>
  <dc:creator>Ania</dc:creator>
  <cp:keywords/>
  <dc:description/>
  <cp:lastModifiedBy>Ania</cp:lastModifiedBy>
  <cp:revision>2</cp:revision>
  <dcterms:created xsi:type="dcterms:W3CDTF">2015-04-27T14:42:00Z</dcterms:created>
  <dcterms:modified xsi:type="dcterms:W3CDTF">2015-04-27T14:42:00Z</dcterms:modified>
</cp:coreProperties>
</file>